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38D" w:rsidRPr="00300406" w:rsidRDefault="005F338D" w:rsidP="005F338D">
      <w:pPr>
        <w:pStyle w:val="BijlageGenummerdKop"/>
        <w:numPr>
          <w:ilvl w:val="0"/>
          <w:numId w:val="0"/>
        </w:numPr>
        <w:ind w:left="-1134"/>
      </w:pPr>
      <w:bookmarkStart w:id="0" w:name="_Toc496111710"/>
      <w:bookmarkStart w:id="1" w:name="_Toc58576895"/>
      <w:r>
        <w:t xml:space="preserve">             Bijlage I: </w:t>
      </w:r>
      <w:r w:rsidRPr="00300406">
        <w:t xml:space="preserve">Format </w:t>
      </w:r>
      <w:r>
        <w:t>S</w:t>
      </w:r>
      <w:r w:rsidRPr="00300406">
        <w:t>taat van ontleding van de inschrijvingssom</w:t>
      </w:r>
      <w:bookmarkEnd w:id="0"/>
      <w:bookmarkEnd w:id="1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925"/>
      </w:tblGrid>
      <w:tr w:rsidR="005F338D" w:rsidRPr="005F338D" w:rsidTr="00DF3C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24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ERRV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Aantal dagen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Prijs per dag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Totaal</w:t>
            </w:r>
          </w:p>
        </w:tc>
      </w:tr>
      <w:tr w:rsidR="005F338D" w:rsidRPr="005F338D" w:rsidTr="00DF3C4D">
        <w:tc>
          <w:tcPr>
            <w:tcW w:w="1924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ERRV I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1551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€ ………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€……</w:t>
            </w:r>
          </w:p>
        </w:tc>
      </w:tr>
      <w:tr w:rsidR="005F338D" w:rsidRPr="005F338D" w:rsidTr="00DF3C4D">
        <w:tc>
          <w:tcPr>
            <w:tcW w:w="1924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ERRV II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1551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€ ……..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€ ….</w:t>
            </w:r>
          </w:p>
        </w:tc>
      </w:tr>
      <w:tr w:rsidR="005F338D" w:rsidRPr="005F338D" w:rsidTr="00DF3C4D">
        <w:tc>
          <w:tcPr>
            <w:tcW w:w="1924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Totaal Inschrijvingssom (*)</w:t>
            </w: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925" w:type="dxa"/>
          </w:tcPr>
          <w:p w:rsidR="005F338D" w:rsidRPr="005F338D" w:rsidRDefault="005F338D" w:rsidP="00DF3C4D">
            <w:pPr>
              <w:tabs>
                <w:tab w:val="left" w:pos="2640"/>
              </w:tabs>
              <w:rPr>
                <w:rFonts w:cs="Arial"/>
                <w:sz w:val="18"/>
                <w:szCs w:val="18"/>
              </w:rPr>
            </w:pPr>
            <w:r w:rsidRPr="005F338D">
              <w:rPr>
                <w:rFonts w:cs="Arial"/>
                <w:sz w:val="18"/>
                <w:szCs w:val="18"/>
              </w:rPr>
              <w:t>€……</w:t>
            </w:r>
          </w:p>
        </w:tc>
      </w:tr>
    </w:tbl>
    <w:p w:rsidR="005F338D" w:rsidRPr="005F338D" w:rsidRDefault="005F338D" w:rsidP="005F338D">
      <w:pPr>
        <w:tabs>
          <w:tab w:val="left" w:pos="2640"/>
        </w:tabs>
        <w:rPr>
          <w:rFonts w:cs="Arial"/>
          <w:szCs w:val="18"/>
        </w:rPr>
      </w:pPr>
    </w:p>
    <w:p w:rsidR="005F338D" w:rsidRPr="005F338D" w:rsidRDefault="005F338D" w:rsidP="005F338D">
      <w:pPr>
        <w:tabs>
          <w:tab w:val="left" w:pos="2640"/>
        </w:tabs>
        <w:rPr>
          <w:rFonts w:cs="Arial"/>
          <w:szCs w:val="18"/>
        </w:rPr>
      </w:pPr>
      <w:r w:rsidRPr="005F338D">
        <w:rPr>
          <w:rFonts w:cs="Arial"/>
          <w:szCs w:val="18"/>
        </w:rPr>
        <w:t>* Dit bedrag moet overeenkomen met het bedrag op het inschrijvingsbiljet</w:t>
      </w: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38D" w:rsidRDefault="005F338D" w:rsidP="0088501B">
      <w:r>
        <w:separator/>
      </w:r>
    </w:p>
  </w:endnote>
  <w:endnote w:type="continuationSeparator" w:id="0">
    <w:p w:rsidR="005F338D" w:rsidRDefault="005F338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F62" w:rsidRDefault="00957F62" w:rsidP="00957F62">
    <w:pPr>
      <w:pStyle w:val="Voettekst"/>
    </w:pPr>
    <w:r>
      <w:t>Vertrouwelijkheid: Bedrijfsinformatie</w:t>
    </w:r>
  </w:p>
  <w:p w:rsidR="00E456EE" w:rsidRDefault="00E456EE">
    <w:pPr>
      <w:pStyle w:val="Voettekst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38D" w:rsidRDefault="005F338D" w:rsidP="0088501B">
      <w:r>
        <w:separator/>
      </w:r>
    </w:p>
  </w:footnote>
  <w:footnote w:type="continuationSeparator" w:id="0">
    <w:p w:rsidR="005F338D" w:rsidRDefault="005F338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F62" w:rsidRPr="007A55CD" w:rsidRDefault="00957F62" w:rsidP="00957F62">
    <w:pPr>
      <w:pStyle w:val="Huisstijl-KopregelRapport"/>
      <w:rPr>
        <w:rStyle w:val="Huisstijl-Rapportkoptekst"/>
      </w:rPr>
    </w:pPr>
    <w:r w:rsidRPr="007A55CD">
      <w:t xml:space="preserve">Aanbestedingsleidraad </w:t>
    </w:r>
    <w:r w:rsidRPr="007A55CD">
      <w:rPr>
        <w:rStyle w:val="Huisstijl-Rapportkoptekst"/>
      </w:rPr>
      <w:t>| Zaaknummer:</w:t>
    </w:r>
    <w:r>
      <w:rPr>
        <w:rStyle w:val="Huisstijl-Rapportkoptekst"/>
      </w:rPr>
      <w:t xml:space="preserve"> 31173978</w:t>
    </w:r>
    <w:r w:rsidRPr="007A55CD">
      <w:rPr>
        <w:rStyle w:val="Huisstijl-Rapportkoptekst"/>
      </w:rPr>
      <w:t xml:space="preserve">| 29 </w:t>
    </w:r>
    <w:r>
      <w:rPr>
        <w:rStyle w:val="Huisstijl-Rapportkoptekst"/>
      </w:rPr>
      <w:t>decem</w:t>
    </w:r>
    <w:r w:rsidRPr="007A55CD">
      <w:rPr>
        <w:rStyle w:val="Huisstijl-Rapportkoptekst"/>
      </w:rPr>
      <w:t>ber 2021</w:t>
    </w:r>
  </w:p>
  <w:p w:rsidR="00957F62" w:rsidRDefault="00957F62">
    <w:pPr>
      <w:pStyle w:val="Koptekst"/>
    </w:pP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8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5F338D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57F62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5AEB3"/>
  <w15:chartTrackingRefBased/>
  <w15:docId w15:val="{7E92EBA4-AE0F-41AF-AF95-AC8C5C8C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F338D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5F338D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5F338D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5F338D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OpsommingenRWS">
    <w:name w:val="Opsommingen RWS"/>
    <w:basedOn w:val="Standaard"/>
    <w:qFormat/>
    <w:rsid w:val="005F338D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5F338D"/>
    <w:rPr>
      <w:rFonts w:ascii="Verdana" w:eastAsia="DejaVu Sans" w:hAnsi="Verdana" w:cs="Times New Roman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957F6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957F62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Frederik den (PPO)</dc:creator>
  <cp:keywords/>
  <dc:description/>
  <cp:lastModifiedBy>Boer, Frederik den (PPO)</cp:lastModifiedBy>
  <cp:revision>2</cp:revision>
  <dcterms:created xsi:type="dcterms:W3CDTF">2022-01-17T22:02:00Z</dcterms:created>
  <dcterms:modified xsi:type="dcterms:W3CDTF">2022-01-17T22:26:00Z</dcterms:modified>
</cp:coreProperties>
</file>